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4480" w:rsidRDefault="00574480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SEM</w:t>
      </w:r>
      <w:r w:rsidR="002420F2">
        <w:rPr>
          <w:rFonts w:ascii="Arial Black" w:eastAsia="Arial" w:hAnsi="Arial Black" w:cs="Arial"/>
          <w:b/>
          <w:color w:val="1F4E79"/>
        </w:rPr>
        <w:t>TRAN</w:t>
      </w:r>
    </w:p>
    <w:p w:rsidR="002420F2" w:rsidRPr="002420F2" w:rsidRDefault="002420F2" w:rsidP="002420F2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2420F2">
        <w:rPr>
          <w:rFonts w:ascii="Arial" w:hAnsi="Arial" w:cs="Arial"/>
          <w:b/>
          <w:sz w:val="16"/>
          <w:szCs w:val="16"/>
        </w:rPr>
        <w:t xml:space="preserve">EXTRATO DA HOMOLOGAÇÃO DO PREGÃO ELETRÔNICO </w:t>
      </w:r>
      <w:proofErr w:type="spellStart"/>
      <w:r w:rsidRPr="002420F2">
        <w:rPr>
          <w:rFonts w:ascii="Arial" w:hAnsi="Arial" w:cs="Arial"/>
          <w:b/>
          <w:sz w:val="16"/>
          <w:szCs w:val="16"/>
        </w:rPr>
        <w:t>N.°</w:t>
      </w:r>
      <w:proofErr w:type="spellEnd"/>
      <w:r w:rsidRPr="002420F2">
        <w:rPr>
          <w:rFonts w:ascii="Arial" w:hAnsi="Arial" w:cs="Arial"/>
          <w:b/>
          <w:sz w:val="16"/>
          <w:szCs w:val="16"/>
        </w:rPr>
        <w:t xml:space="preserve"> 023/2022.</w:t>
      </w:r>
    </w:p>
    <w:p w:rsidR="002420F2" w:rsidRDefault="002420F2" w:rsidP="002420F2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2420F2">
        <w:rPr>
          <w:rFonts w:ascii="Arial" w:hAnsi="Arial" w:cs="Arial"/>
          <w:b/>
          <w:sz w:val="16"/>
          <w:szCs w:val="16"/>
        </w:rPr>
        <w:t>PROCESSO ADMINISTRATIVO N.º 10.577/2022.</w:t>
      </w:r>
    </w:p>
    <w:p w:rsidR="002420F2" w:rsidRDefault="002420F2" w:rsidP="002420F2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2420F2">
        <w:rPr>
          <w:rFonts w:ascii="Arial" w:hAnsi="Arial" w:cs="Arial"/>
          <w:b/>
          <w:sz w:val="16"/>
          <w:szCs w:val="16"/>
        </w:rPr>
        <w:t xml:space="preserve">Nos termos do relatório final apresentado pelo Pregoeiro, referente ao Pregão Eletrônico SRP N.º 23/2022, cujo objeto é o registro de preços para a futura e eventual locação de equipamentos eletrônicos registradores de infrações de trânsito, que tem como principal função auxiliar os agentes de transito municipais nas atividades relacionadas à fiscalização de trânsito. HOMOLOGO o correspondente procedimento licitatório em favor da empresa </w:t>
      </w:r>
      <w:r w:rsidR="00557BCB">
        <w:rPr>
          <w:rFonts w:ascii="Arial" w:hAnsi="Arial" w:cs="Arial"/>
          <w:b/>
          <w:sz w:val="16"/>
          <w:szCs w:val="16"/>
        </w:rPr>
        <w:t>FULANO GIGA</w:t>
      </w:r>
      <w:r w:rsidRPr="002420F2">
        <w:rPr>
          <w:rFonts w:ascii="Arial" w:hAnsi="Arial" w:cs="Arial"/>
          <w:b/>
          <w:sz w:val="16"/>
          <w:szCs w:val="16"/>
        </w:rPr>
        <w:t xml:space="preserve"> INFORMÁTICA LTDA, com o valor de R$ 539.568,00 (quinhentos e trinta e nove mil, quinhentos e sessenta e oito reais), para que produza seus efeitos legais e jurídicos.</w:t>
      </w:r>
    </w:p>
    <w:p w:rsidR="002420F2" w:rsidRDefault="002420F2" w:rsidP="002420F2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2420F2">
        <w:rPr>
          <w:rFonts w:ascii="Arial" w:hAnsi="Arial" w:cs="Arial"/>
          <w:b/>
          <w:sz w:val="16"/>
          <w:szCs w:val="16"/>
        </w:rPr>
        <w:t>São Gonçalo, 05 de maio de 2022.</w:t>
      </w:r>
    </w:p>
    <w:p w:rsidR="002420F2" w:rsidRDefault="002420F2" w:rsidP="002420F2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2420F2">
        <w:rPr>
          <w:rFonts w:ascii="Arial" w:hAnsi="Arial" w:cs="Arial"/>
          <w:b/>
          <w:sz w:val="16"/>
          <w:szCs w:val="16"/>
        </w:rPr>
        <w:t>FABIO RICARDO FONTES LEMOS</w:t>
      </w:r>
      <w:proofErr w:type="gramEnd"/>
    </w:p>
    <w:p w:rsidR="00574480" w:rsidRPr="002420F2" w:rsidRDefault="002420F2" w:rsidP="002420F2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2420F2">
        <w:rPr>
          <w:rFonts w:ascii="Arial" w:hAnsi="Arial" w:cs="Arial"/>
          <w:b/>
          <w:sz w:val="16"/>
          <w:szCs w:val="16"/>
        </w:rPr>
        <w:t>Secretário Municipal de Transportes</w:t>
      </w:r>
    </w:p>
    <w:sectPr w:rsidR="00574480" w:rsidRPr="00242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A5" w:rsidRDefault="007F26A5">
      <w:r>
        <w:separator/>
      </w:r>
    </w:p>
  </w:endnote>
  <w:endnote w:type="continuationSeparator" w:id="0">
    <w:p w:rsidR="007F26A5" w:rsidRDefault="007F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B" w:rsidRDefault="00557B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80" w:rsidRDefault="000B37A9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480" w:rsidRDefault="0057448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557BCB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574480" w:rsidRDefault="0057448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557BCB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74480">
      <w:t>https://www.saogoncalo.rj.gov.br/diario-oficial/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B" w:rsidRDefault="00557B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A5" w:rsidRDefault="007F26A5">
      <w:r>
        <w:separator/>
      </w:r>
    </w:p>
  </w:footnote>
  <w:footnote w:type="continuationSeparator" w:id="0">
    <w:p w:rsidR="007F26A5" w:rsidRDefault="007F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B" w:rsidRDefault="00557B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80" w:rsidRPr="00557BCB" w:rsidRDefault="00574480" w:rsidP="00557BCB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B" w:rsidRDefault="00557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51"/>
    <w:rsid w:val="000B37A9"/>
    <w:rsid w:val="002420F2"/>
    <w:rsid w:val="00400530"/>
    <w:rsid w:val="00522606"/>
    <w:rsid w:val="00557BCB"/>
    <w:rsid w:val="00574480"/>
    <w:rsid w:val="007723E6"/>
    <w:rsid w:val="007F26A5"/>
    <w:rsid w:val="00BF4281"/>
    <w:rsid w:val="00F3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3</cp:revision>
  <cp:lastPrinted>2022-04-25T21:22:00Z</cp:lastPrinted>
  <dcterms:created xsi:type="dcterms:W3CDTF">2022-05-09T19:03:00Z</dcterms:created>
  <dcterms:modified xsi:type="dcterms:W3CDTF">2022-05-10T15:03:00Z</dcterms:modified>
</cp:coreProperties>
</file>