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-283.46456692913375" w:right="-324.330708661416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CHAMAMENTO PÚBLICO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Nº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01/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2025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before="55.919189453125" w:line="240" w:lineRule="auto"/>
        <w:ind w:left="-283.46456692913375" w:right="-324.330708661416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“PRÊMIO CULTURA VIVA: TERRITÓRIOS GONÇALENSES ” </w:t>
      </w:r>
    </w:p>
    <w:p w:rsidR="00000000" w:rsidDel="00000000" w:rsidP="00000000" w:rsidRDefault="00000000" w:rsidRPr="00000000" w14:paraId="00000003">
      <w:pPr>
        <w:widowControl w:val="0"/>
        <w:spacing w:before="58.720703125" w:line="240" w:lineRule="auto"/>
        <w:ind w:left="-283.46456692913375" w:right="-324.330708661416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REDE MUNICIPAL DE PONTOS DE CULTURA DE SÃO GONÇALO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before="55.919189453125" w:line="240" w:lineRule="auto"/>
        <w:ind w:left="-283.46456692913375" w:right="-324.330708661416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CULTURA 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55.919189453125" w:line="240" w:lineRule="auto"/>
        <w:ind w:left="-283.46456692913375" w:right="-324.330708661416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-283.464566929133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ANEXO 05 - MODELO DE AUTODECLARAÇÃO PARA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9">
      <w:pPr>
        <w:spacing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no Edital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“PRÊMIO CULTURA VIVA: TERRITÓRIOS GONÇALENSES”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0B">
      <w:pPr>
        <w:spacing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Além desta declaração, é necessário anexar laudo médico comprobatório da deficiência.</w:t>
      </w:r>
    </w:p>
    <w:p w:rsidR="00000000" w:rsidDel="00000000" w:rsidP="00000000" w:rsidRDefault="00000000" w:rsidRPr="00000000" w14:paraId="0000000D">
      <w:pPr>
        <w:spacing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F">
      <w:pPr>
        <w:spacing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________/________/_____________</w:t>
      </w:r>
    </w:p>
    <w:p w:rsidR="00000000" w:rsidDel="00000000" w:rsidP="00000000" w:rsidRDefault="00000000" w:rsidRPr="00000000" w14:paraId="00000011">
      <w:pPr>
        <w:spacing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3">
      <w:pPr>
        <w:spacing w:line="360" w:lineRule="auto"/>
        <w:ind w:left="-283.46456692913375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283.46456692913375" w:right="-324.330708661416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ind w:left="-283.46456692913375" w:right="-324.330708661416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283.46456692913375" w:right="-324.3307086614169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2834.645669291339" w:left="1440" w:right="1440" w:header="1133.8582677165355" w:footer="1700.78740157480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-552449</wp:posOffset>
          </wp:positionH>
          <wp:positionV relativeFrom="paragraph">
            <wp:posOffset>161925</wp:posOffset>
          </wp:positionV>
          <wp:extent cx="6645600" cy="71120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112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widowControl w:val="0"/>
      <w:spacing w:line="240" w:lineRule="auto"/>
      <w:ind w:left="566.9291338582677" w:right="-324.3307086614169" w:firstLine="0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Chamamento Público Nº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01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2025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“Prêmio Cultura Viva: Territórios Gonçalenses”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-85724</wp:posOffset>
          </wp:positionH>
          <wp:positionV relativeFrom="paragraph">
            <wp:posOffset>-247649</wp:posOffset>
          </wp:positionV>
          <wp:extent cx="890588" cy="81862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0588" cy="81862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widowControl w:val="0"/>
      <w:spacing w:before="58.720703125" w:line="240" w:lineRule="auto"/>
      <w:ind w:left="566.9291338582677" w:right="-324.3307086614169" w:firstLine="0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Rede Municipal De Pontos De Cultura De São Gonçalo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Cultura Viva - ANEXO 05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ind w:right="-324.3307086614169"/>
      <w:jc w:val="right"/>
      <w:rPr/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